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EE" w:rsidRDefault="0061391C">
      <w:pPr>
        <w:pBdr>
          <w:top w:val="single" w:sz="4" w:space="1" w:color="auto"/>
          <w:left w:val="single" w:sz="4" w:space="4" w:color="auto"/>
          <w:bottom w:val="single" w:sz="4" w:space="1" w:color="auto"/>
          <w:right w:val="single" w:sz="4" w:space="4" w:color="auto"/>
        </w:pBdr>
        <w:spacing w:before="120"/>
        <w:jc w:val="center"/>
        <w:rPr>
          <w:rFonts w:ascii="Arial Black" w:hAnsi="Arial Black" w:cs="Arial"/>
          <w:b/>
          <w:smallCaps/>
          <w:sz w:val="32"/>
          <w:szCs w:val="32"/>
          <w:u w:val="single"/>
        </w:rPr>
      </w:pPr>
      <w:bookmarkStart w:id="0" w:name="_GoBack"/>
      <w:bookmarkEnd w:id="0"/>
      <w:r>
        <w:rPr>
          <w:rFonts w:ascii="Arial Black" w:hAnsi="Arial Black" w:cs="Arial"/>
          <w:b/>
          <w:smallCaps/>
          <w:sz w:val="32"/>
          <w:szCs w:val="32"/>
          <w:u w:val="single"/>
        </w:rPr>
        <w:t xml:space="preserve">Call for contributions </w:t>
      </w:r>
    </w:p>
    <w:p w:rsidR="006D4FEE" w:rsidRDefault="0061391C">
      <w:pPr>
        <w:pBdr>
          <w:top w:val="single" w:sz="4" w:space="1" w:color="auto"/>
          <w:left w:val="single" w:sz="4" w:space="4" w:color="auto"/>
          <w:bottom w:val="single" w:sz="4" w:space="1" w:color="auto"/>
          <w:right w:val="single" w:sz="4" w:space="4" w:color="auto"/>
        </w:pBdr>
        <w:jc w:val="center"/>
        <w:rPr>
          <w:rFonts w:ascii="Calibri" w:hAnsi="Calibri" w:cs="Arial"/>
          <w:b/>
          <w:sz w:val="32"/>
          <w:szCs w:val="32"/>
        </w:rPr>
      </w:pPr>
      <w:r>
        <w:rPr>
          <w:rFonts w:ascii="Calibri" w:hAnsi="Calibri" w:cs="Arial"/>
          <w:b/>
          <w:sz w:val="32"/>
          <w:szCs w:val="32"/>
        </w:rPr>
        <w:t>Corporate Social Responsibility in Challenging Times</w:t>
      </w:r>
    </w:p>
    <w:p w:rsidR="006D4FEE" w:rsidRDefault="0061391C">
      <w:pPr>
        <w:pBdr>
          <w:top w:val="single" w:sz="4" w:space="1" w:color="auto"/>
          <w:left w:val="single" w:sz="4" w:space="4" w:color="auto"/>
          <w:bottom w:val="single" w:sz="4" w:space="1" w:color="auto"/>
          <w:right w:val="single" w:sz="4" w:space="4" w:color="auto"/>
        </w:pBdr>
        <w:jc w:val="center"/>
        <w:rPr>
          <w:rFonts w:ascii="Arial Black" w:hAnsi="Arial Black" w:cs="Arial"/>
          <w:b/>
        </w:rPr>
      </w:pPr>
      <w:r>
        <w:rPr>
          <w:rFonts w:ascii="Arial Black" w:hAnsi="Arial Black" w:cs="Arial"/>
          <w:b/>
        </w:rPr>
        <w:t>Deadline for Abstracts: 1</w:t>
      </w:r>
      <w:r>
        <w:rPr>
          <w:rFonts w:ascii="Arial Black" w:hAnsi="Arial Black" w:cs="Arial"/>
          <w:b/>
          <w:vertAlign w:val="superscript"/>
        </w:rPr>
        <w:t>st</w:t>
      </w:r>
      <w:r>
        <w:rPr>
          <w:rFonts w:ascii="Arial Black" w:hAnsi="Arial Black" w:cs="Arial"/>
          <w:b/>
        </w:rPr>
        <w:t xml:space="preserve"> October, 2015</w:t>
      </w:r>
    </w:p>
    <w:p w:rsidR="006D4FEE" w:rsidRDefault="006D4FEE">
      <w:pPr>
        <w:jc w:val="center"/>
        <w:rPr>
          <w:b/>
        </w:rPr>
      </w:pPr>
    </w:p>
    <w:p w:rsidR="006D4FEE" w:rsidRDefault="0061391C">
      <w:pPr>
        <w:rPr>
          <w:rFonts w:ascii="High Tower Text" w:hAnsi="High Tower Text" w:cs="Arial"/>
          <w:b/>
        </w:rPr>
      </w:pPr>
      <w:r>
        <w:rPr>
          <w:rFonts w:ascii="High Tower Text" w:hAnsi="High Tower Text" w:cs="Arial"/>
          <w:b/>
        </w:rPr>
        <w:t>Editors</w:t>
      </w:r>
      <w:r>
        <w:rPr>
          <w:rFonts w:ascii="High Tower Text" w:hAnsi="High Tower Text" w:cs="Arial"/>
        </w:rPr>
        <w:t xml:space="preserve">: </w:t>
      </w:r>
    </w:p>
    <w:p w:rsidR="006D4FEE" w:rsidRDefault="0061391C">
      <w:pPr>
        <w:rPr>
          <w:rFonts w:ascii="High Tower Text" w:hAnsi="High Tower Text" w:cs="Arial"/>
          <w:b/>
        </w:rPr>
      </w:pPr>
      <w:r>
        <w:rPr>
          <w:rFonts w:ascii="High Tower Text" w:hAnsi="High Tower Text" w:cs="Arial"/>
          <w:b/>
        </w:rPr>
        <w:tab/>
      </w:r>
      <w:r>
        <w:rPr>
          <w:rFonts w:ascii="High Tower Text" w:hAnsi="High Tower Text" w:cs="Arial"/>
          <w:b/>
        </w:rPr>
        <w:tab/>
        <w:t xml:space="preserve">Samuel O Idowu, London Metropolitan University, UK and </w:t>
      </w:r>
      <w:r>
        <w:rPr>
          <w:rFonts w:ascii="High Tower Text" w:hAnsi="High Tower Text" w:cs="Arial"/>
          <w:b/>
        </w:rPr>
        <w:tab/>
      </w:r>
      <w:r>
        <w:rPr>
          <w:rFonts w:ascii="High Tower Text" w:hAnsi="High Tower Text" w:cs="Arial"/>
          <w:b/>
        </w:rPr>
        <w:tab/>
      </w:r>
      <w:r>
        <w:rPr>
          <w:rFonts w:ascii="High Tower Text" w:hAnsi="High Tower Text" w:cs="Arial"/>
          <w:b/>
        </w:rPr>
        <w:tab/>
        <w:t>Stephen Vertigans, Robert Gordon University, UK</w:t>
      </w:r>
    </w:p>
    <w:p w:rsidR="006D4FEE" w:rsidRDefault="006D4FEE">
      <w:pPr>
        <w:rPr>
          <w:rFonts w:ascii="High Tower Text" w:hAnsi="High Tower Text" w:cs="Arial"/>
          <w:b/>
        </w:rPr>
      </w:pPr>
    </w:p>
    <w:p w:rsidR="006D4FEE" w:rsidRDefault="0061391C">
      <w:pPr>
        <w:rPr>
          <w:rFonts w:ascii="High Tower Text" w:hAnsi="High Tower Text" w:cs="Arial"/>
          <w:b/>
        </w:rPr>
      </w:pPr>
      <w:r>
        <w:rPr>
          <w:rFonts w:ascii="High Tower Text" w:hAnsi="High Tower Text" w:cs="Arial"/>
          <w:b/>
        </w:rPr>
        <w:t>Description</w:t>
      </w:r>
    </w:p>
    <w:p w:rsidR="006D4FEE" w:rsidRDefault="006D4FEE">
      <w:pPr>
        <w:jc w:val="both"/>
        <w:rPr>
          <w:rFonts w:ascii="High Tower Text" w:hAnsi="High Tower Text" w:cs="Arial"/>
        </w:rPr>
      </w:pPr>
    </w:p>
    <w:p w:rsidR="006D4FEE" w:rsidRDefault="0061391C">
      <w:pPr>
        <w:jc w:val="both"/>
        <w:rPr>
          <w:rFonts w:ascii="High Tower Text" w:hAnsi="High Tower Text" w:cs="Arial"/>
        </w:rPr>
      </w:pPr>
      <w:r>
        <w:rPr>
          <w:rFonts w:ascii="High Tower Text" w:hAnsi="High Tower Text" w:cs="Arial"/>
          <w:i/>
        </w:rPr>
        <w:t xml:space="preserve">Corporate Social Responsibility </w:t>
      </w:r>
      <w:r>
        <w:rPr>
          <w:rFonts w:ascii="High Tower Text" w:hAnsi="High Tower Text" w:cs="Arial"/>
        </w:rPr>
        <w:t xml:space="preserve">(CSR) has become a topic of increasing importance in all areas of our existence – in business, politics, academia and the civil society in general. Issues relating to CSR are discussed, researched and propagated in all economies around the globe. There is practically nowhere in the world today where issues relating to CSR, Sustainability, Ethics and Governance are not debated, researched, encouraged, practiced and perceived as being desirable. In fact, it is a core part of corporate strategies of many companies in most economies. </w:t>
      </w:r>
    </w:p>
    <w:p w:rsidR="006D4FEE" w:rsidRDefault="006D4FEE">
      <w:pPr>
        <w:jc w:val="both"/>
        <w:rPr>
          <w:rFonts w:ascii="High Tower Text" w:hAnsi="High Tower Text" w:cs="Arial"/>
        </w:rPr>
      </w:pPr>
    </w:p>
    <w:p w:rsidR="006D4FEE" w:rsidRDefault="0061391C">
      <w:pPr>
        <w:jc w:val="both"/>
        <w:rPr>
          <w:rFonts w:ascii="High Tower Text" w:hAnsi="High Tower Text" w:cs="Arial"/>
        </w:rPr>
      </w:pPr>
      <w:r>
        <w:rPr>
          <w:rFonts w:ascii="High Tower Text" w:hAnsi="High Tower Text" w:cs="Arial"/>
        </w:rPr>
        <w:t xml:space="preserve">CSR activities some scholars have argued are just like an insurance policy premium on an insurable interest, when times are hard one either cancels the policy or allows the current policy to expire un-renewed. How has CSR faired during the recent financial crisis? Have companies abandoned or cancelled planned CSR activities because times are hard? Or do companies perceive hard times as great impetus for more CSR activities?  Chapters in this book provide answers to these and many other questions in times when things are not so great for companies either on a micro or macro level.   </w:t>
      </w:r>
    </w:p>
    <w:p w:rsidR="006D4FEE" w:rsidRDefault="006D4FEE">
      <w:pPr>
        <w:jc w:val="both"/>
        <w:rPr>
          <w:rFonts w:ascii="High Tower Text" w:hAnsi="High Tower Text" w:cs="Arial"/>
        </w:rPr>
      </w:pPr>
    </w:p>
    <w:p w:rsidR="006D4FEE" w:rsidRDefault="0061391C">
      <w:pPr>
        <w:jc w:val="both"/>
        <w:rPr>
          <w:rFonts w:ascii="High Tower Text" w:hAnsi="High Tower Text" w:cs="Arial"/>
        </w:rPr>
      </w:pPr>
      <w:r>
        <w:rPr>
          <w:rFonts w:ascii="High Tower Text" w:hAnsi="High Tower Text" w:cs="Arial"/>
        </w:rPr>
        <w:t xml:space="preserve">The intention to add to knowledge by exploring issues relating to how corporate entities from around the world cope with challenges in terms of their CSR activities in periods when things are difficult, in the quest to help </w:t>
      </w:r>
      <w:r>
        <w:rPr>
          <w:rFonts w:ascii="High Tower Text" w:hAnsi="High Tower Text" w:cs="Arial"/>
        </w:rPr>
        <w:lastRenderedPageBreak/>
        <w:t xml:space="preserve">find solutions to our social, economic and environmental challenges is the motivation for wanting to consolidate in a single book. It is believed that the way different dimensions of CSR, Sustainability, Ethics and Governance are propagated when times are hard would be of interest to CSR scholars, practitioners and stakeholders in general worldwide. Thus, this editor seeks original contributions that explore different versions CSR practices in difficult times from around the world. </w:t>
      </w:r>
    </w:p>
    <w:p w:rsidR="006D4FEE" w:rsidRDefault="006D4FEE">
      <w:pPr>
        <w:jc w:val="both"/>
        <w:rPr>
          <w:rFonts w:ascii="High Tower Text" w:hAnsi="High Tower Text" w:cs="Arial"/>
        </w:rPr>
      </w:pPr>
    </w:p>
    <w:p w:rsidR="006D4FEE" w:rsidRDefault="0061391C">
      <w:pPr>
        <w:jc w:val="both"/>
        <w:rPr>
          <w:rFonts w:ascii="High Tower Text" w:hAnsi="High Tower Text" w:cs="Arial"/>
        </w:rPr>
      </w:pPr>
      <w:r>
        <w:rPr>
          <w:rFonts w:ascii="High Tower Text" w:hAnsi="High Tower Text" w:cs="Arial"/>
        </w:rPr>
        <w:t>Submissions should address the following areas of CSR in difficult times from country of interest or the country of abode by the author:</w:t>
      </w:r>
    </w:p>
    <w:p w:rsidR="006D4FEE" w:rsidRDefault="006D4FEE">
      <w:pPr>
        <w:jc w:val="both"/>
        <w:rPr>
          <w:rFonts w:ascii="High Tower Text" w:hAnsi="High Tower Text" w:cs="Arial"/>
        </w:rPr>
      </w:pPr>
    </w:p>
    <w:p w:rsidR="006D4FEE" w:rsidRDefault="0061391C">
      <w:pPr>
        <w:pStyle w:val="ListParagraph1"/>
        <w:numPr>
          <w:ilvl w:val="0"/>
          <w:numId w:val="1"/>
        </w:numPr>
        <w:jc w:val="both"/>
        <w:rPr>
          <w:rFonts w:ascii="High Tower Text" w:hAnsi="High Tower Text" w:cs="Arial"/>
        </w:rPr>
      </w:pPr>
      <w:r>
        <w:rPr>
          <w:rFonts w:ascii="High Tower Text" w:hAnsi="High Tower Text" w:cs="Arial"/>
        </w:rPr>
        <w:t>What constitute CSR in the particular economy in focus</w:t>
      </w:r>
    </w:p>
    <w:p w:rsidR="006D4FEE" w:rsidRDefault="0061391C">
      <w:pPr>
        <w:pStyle w:val="ListParagraph1"/>
        <w:numPr>
          <w:ilvl w:val="0"/>
          <w:numId w:val="1"/>
        </w:numPr>
        <w:jc w:val="both"/>
        <w:rPr>
          <w:rFonts w:ascii="High Tower Text" w:hAnsi="High Tower Text" w:cs="Arial"/>
        </w:rPr>
      </w:pPr>
      <w:r>
        <w:rPr>
          <w:rFonts w:ascii="High Tower Text" w:hAnsi="High Tower Text" w:cs="Arial"/>
        </w:rPr>
        <w:t>Social, economic, environmental and political challenges faced by nation</w:t>
      </w:r>
    </w:p>
    <w:p w:rsidR="006D4FEE" w:rsidRDefault="0061391C">
      <w:pPr>
        <w:pStyle w:val="ListParagraph1"/>
        <w:numPr>
          <w:ilvl w:val="0"/>
          <w:numId w:val="1"/>
        </w:numPr>
        <w:jc w:val="both"/>
        <w:rPr>
          <w:rFonts w:ascii="High Tower Text" w:hAnsi="High Tower Text" w:cs="Arial"/>
        </w:rPr>
      </w:pPr>
      <w:r>
        <w:rPr>
          <w:rFonts w:ascii="High Tower Text" w:hAnsi="High Tower Text" w:cs="Arial"/>
        </w:rPr>
        <w:t xml:space="preserve">Challenges faced by corporate entities operating in the particular environment. </w:t>
      </w:r>
    </w:p>
    <w:p w:rsidR="006D4FEE" w:rsidRDefault="0061391C">
      <w:pPr>
        <w:pStyle w:val="ListParagraph1"/>
        <w:numPr>
          <w:ilvl w:val="0"/>
          <w:numId w:val="1"/>
        </w:numPr>
        <w:rPr>
          <w:rFonts w:ascii="High Tower Text" w:hAnsi="High Tower Text" w:cs="Arial"/>
        </w:rPr>
      </w:pPr>
      <w:r>
        <w:rPr>
          <w:rFonts w:ascii="High Tower Text" w:hAnsi="High Tower Text" w:cs="Arial"/>
        </w:rPr>
        <w:t>The methods used by Governments, International Organisations and NGOs to lessen the burden of these challenges</w:t>
      </w:r>
    </w:p>
    <w:p w:rsidR="006D4FEE" w:rsidRPr="0061391C" w:rsidRDefault="0061391C" w:rsidP="0061391C">
      <w:pPr>
        <w:pStyle w:val="ListParagraph1"/>
        <w:numPr>
          <w:ilvl w:val="0"/>
          <w:numId w:val="1"/>
        </w:numPr>
        <w:rPr>
          <w:rFonts w:ascii="High Tower Text" w:hAnsi="High Tower Text" w:cs="Arial"/>
        </w:rPr>
      </w:pPr>
      <w:r>
        <w:rPr>
          <w:rFonts w:ascii="High Tower Text" w:hAnsi="High Tower Text" w:cs="Arial"/>
        </w:rPr>
        <w:t xml:space="preserve">How SMEs attempt to deal with these challenges could also be explored focus  </w:t>
      </w:r>
      <w:r>
        <w:rPr>
          <w:rFonts w:ascii="High Tower Text" w:hAnsi="High Tower Text" w:cs="Arial"/>
        </w:rPr>
        <w:br/>
      </w:r>
    </w:p>
    <w:p w:rsidR="006D4FEE" w:rsidRDefault="0061391C">
      <w:pPr>
        <w:spacing w:before="240" w:after="120"/>
        <w:rPr>
          <w:rFonts w:ascii="High Tower Text" w:hAnsi="High Tower Text" w:cs="Arial"/>
        </w:rPr>
      </w:pPr>
      <w:r>
        <w:rPr>
          <w:rFonts w:ascii="High Tower Text" w:hAnsi="High Tower Text" w:cs="Arial"/>
          <w:b/>
        </w:rPr>
        <w:t>Contributions</w:t>
      </w:r>
    </w:p>
    <w:p w:rsidR="006D4FEE" w:rsidRDefault="0061391C">
      <w:pPr>
        <w:jc w:val="both"/>
        <w:rPr>
          <w:rFonts w:ascii="High Tower Text" w:hAnsi="High Tower Text" w:cs="Arial"/>
        </w:rPr>
      </w:pPr>
      <w:r>
        <w:rPr>
          <w:rFonts w:ascii="High Tower Text" w:hAnsi="High Tower Text" w:cs="Arial"/>
        </w:rPr>
        <w:t xml:space="preserve">Contributors should be broadly familiar with various aspects of CSR in the country of interest or where they reside. </w:t>
      </w:r>
    </w:p>
    <w:p w:rsidR="0061391C" w:rsidRDefault="0061391C">
      <w:pPr>
        <w:jc w:val="both"/>
        <w:rPr>
          <w:rFonts w:ascii="High Tower Text" w:hAnsi="High Tower Text" w:cs="Arial"/>
        </w:rPr>
      </w:pPr>
    </w:p>
    <w:p w:rsidR="006D4FEE" w:rsidRDefault="0061391C">
      <w:pPr>
        <w:jc w:val="both"/>
        <w:rPr>
          <w:rFonts w:ascii="High Tower Text" w:hAnsi="High Tower Text" w:cs="Arial"/>
        </w:rPr>
      </w:pPr>
      <w:r>
        <w:rPr>
          <w:rFonts w:ascii="High Tower Text" w:hAnsi="High Tower Text" w:cs="Arial"/>
        </w:rPr>
        <w:t xml:space="preserve">Each of the Chapters should be about 7,000 words. </w:t>
      </w:r>
    </w:p>
    <w:p w:rsidR="006D4FEE" w:rsidRDefault="0061391C">
      <w:pPr>
        <w:spacing w:before="240" w:after="120"/>
        <w:rPr>
          <w:rFonts w:ascii="High Tower Text" w:hAnsi="High Tower Text" w:cs="Arial"/>
          <w:b/>
        </w:rPr>
      </w:pPr>
      <w:r>
        <w:rPr>
          <w:rFonts w:ascii="High Tower Text" w:hAnsi="High Tower Text" w:cs="Arial"/>
          <w:b/>
        </w:rPr>
        <w:t>Schedule</w:t>
      </w:r>
    </w:p>
    <w:p w:rsidR="006D4FEE" w:rsidRDefault="0061391C">
      <w:pPr>
        <w:spacing w:before="240" w:after="120"/>
        <w:jc w:val="both"/>
        <w:rPr>
          <w:rFonts w:ascii="High Tower Text" w:hAnsi="High Tower Text" w:cs="Arial"/>
        </w:rPr>
      </w:pPr>
      <w:r>
        <w:rPr>
          <w:rFonts w:ascii="High Tower Text" w:hAnsi="High Tower Text" w:cs="Arial"/>
        </w:rPr>
        <w:t>Main deadlines:</w:t>
      </w:r>
    </w:p>
    <w:tbl>
      <w:tblPr>
        <w:tblW w:w="8522" w:type="dxa"/>
        <w:tblLayout w:type="fixed"/>
        <w:tblLook w:val="04A0" w:firstRow="1" w:lastRow="0" w:firstColumn="1" w:lastColumn="0" w:noHBand="0" w:noVBand="1"/>
      </w:tblPr>
      <w:tblGrid>
        <w:gridCol w:w="2628"/>
        <w:gridCol w:w="5894"/>
      </w:tblGrid>
      <w:tr w:rsidR="006D4FEE">
        <w:tc>
          <w:tcPr>
            <w:tcW w:w="2628" w:type="dxa"/>
          </w:tcPr>
          <w:p w:rsidR="006D4FEE" w:rsidRDefault="0061391C">
            <w:pPr>
              <w:numPr>
                <w:ilvl w:val="0"/>
                <w:numId w:val="2"/>
              </w:numPr>
              <w:tabs>
                <w:tab w:val="clear" w:pos="720"/>
              </w:tabs>
              <w:ind w:left="360"/>
              <w:jc w:val="both"/>
              <w:rPr>
                <w:rFonts w:ascii="High Tower Text" w:hAnsi="High Tower Text" w:cs="Arial"/>
              </w:rPr>
            </w:pPr>
            <w:r>
              <w:rPr>
                <w:rFonts w:ascii="High Tower Text" w:hAnsi="High Tower Text" w:cs="Arial"/>
              </w:rPr>
              <w:t xml:space="preserve">1st October 2015: </w:t>
            </w:r>
          </w:p>
        </w:tc>
        <w:tc>
          <w:tcPr>
            <w:tcW w:w="5894" w:type="dxa"/>
          </w:tcPr>
          <w:p w:rsidR="006D4FEE" w:rsidRDefault="0061391C">
            <w:pPr>
              <w:jc w:val="both"/>
              <w:rPr>
                <w:rFonts w:ascii="High Tower Text" w:hAnsi="High Tower Text" w:cs="Arial"/>
              </w:rPr>
            </w:pPr>
            <w:r>
              <w:rPr>
                <w:rFonts w:ascii="High Tower Text" w:hAnsi="High Tower Text" w:cs="Arial"/>
              </w:rPr>
              <w:t>Deadline for abstracts (max. 300 words)</w:t>
            </w:r>
          </w:p>
        </w:tc>
      </w:tr>
      <w:tr w:rsidR="006D4FEE">
        <w:tc>
          <w:tcPr>
            <w:tcW w:w="2628" w:type="dxa"/>
          </w:tcPr>
          <w:p w:rsidR="006D4FEE" w:rsidRDefault="0061391C">
            <w:pPr>
              <w:numPr>
                <w:ilvl w:val="0"/>
                <w:numId w:val="2"/>
              </w:numPr>
              <w:tabs>
                <w:tab w:val="clear" w:pos="720"/>
              </w:tabs>
              <w:ind w:left="360"/>
              <w:jc w:val="both"/>
              <w:rPr>
                <w:rFonts w:ascii="High Tower Text" w:hAnsi="High Tower Text" w:cs="Arial"/>
              </w:rPr>
            </w:pPr>
            <w:r>
              <w:rPr>
                <w:rFonts w:ascii="High Tower Text" w:hAnsi="High Tower Text" w:cs="Arial"/>
              </w:rPr>
              <w:t>31</w:t>
            </w:r>
            <w:r>
              <w:rPr>
                <w:rFonts w:ascii="High Tower Text" w:hAnsi="High Tower Text" w:cs="Arial"/>
                <w:vertAlign w:val="superscript"/>
              </w:rPr>
              <w:t>st</w:t>
            </w:r>
            <w:r>
              <w:rPr>
                <w:rFonts w:ascii="High Tower Text" w:hAnsi="High Tower Text" w:cs="Arial"/>
              </w:rPr>
              <w:t xml:space="preserve"> October 2015: </w:t>
            </w:r>
          </w:p>
        </w:tc>
        <w:tc>
          <w:tcPr>
            <w:tcW w:w="5894" w:type="dxa"/>
          </w:tcPr>
          <w:p w:rsidR="006D4FEE" w:rsidRDefault="0061391C">
            <w:pPr>
              <w:jc w:val="both"/>
              <w:rPr>
                <w:rFonts w:ascii="High Tower Text" w:hAnsi="High Tower Text" w:cs="Arial"/>
              </w:rPr>
            </w:pPr>
            <w:r>
              <w:rPr>
                <w:rFonts w:ascii="High Tower Text" w:hAnsi="High Tower Text" w:cs="Arial"/>
              </w:rPr>
              <w:t>Notification of acceptance of contributions</w:t>
            </w:r>
          </w:p>
        </w:tc>
      </w:tr>
      <w:tr w:rsidR="006D4FEE">
        <w:tc>
          <w:tcPr>
            <w:tcW w:w="2628" w:type="dxa"/>
          </w:tcPr>
          <w:p w:rsidR="006D4FEE" w:rsidRDefault="0061391C">
            <w:pPr>
              <w:numPr>
                <w:ilvl w:val="0"/>
                <w:numId w:val="2"/>
              </w:numPr>
              <w:tabs>
                <w:tab w:val="clear" w:pos="720"/>
              </w:tabs>
              <w:ind w:left="360"/>
              <w:jc w:val="both"/>
              <w:rPr>
                <w:rFonts w:ascii="High Tower Text" w:hAnsi="High Tower Text" w:cs="Arial"/>
              </w:rPr>
            </w:pPr>
            <w:r>
              <w:rPr>
                <w:rFonts w:ascii="High Tower Text" w:hAnsi="High Tower Text" w:cs="Arial"/>
              </w:rPr>
              <w:t>1</w:t>
            </w:r>
            <w:r>
              <w:rPr>
                <w:rFonts w:ascii="High Tower Text" w:hAnsi="High Tower Text" w:cs="Arial"/>
                <w:vertAlign w:val="superscript"/>
              </w:rPr>
              <w:t>st</w:t>
            </w:r>
            <w:r w:rsidR="00350D84">
              <w:rPr>
                <w:rFonts w:ascii="High Tower Text" w:hAnsi="High Tower Text" w:cs="Arial"/>
              </w:rPr>
              <w:t xml:space="preserve"> January 2016</w:t>
            </w:r>
            <w:r>
              <w:rPr>
                <w:rFonts w:ascii="High Tower Text" w:hAnsi="High Tower Text" w:cs="Arial"/>
              </w:rPr>
              <w:t xml:space="preserve">:                                </w:t>
            </w:r>
          </w:p>
        </w:tc>
        <w:tc>
          <w:tcPr>
            <w:tcW w:w="5894" w:type="dxa"/>
          </w:tcPr>
          <w:p w:rsidR="006D4FEE" w:rsidRDefault="0061391C">
            <w:pPr>
              <w:jc w:val="both"/>
              <w:rPr>
                <w:rFonts w:ascii="High Tower Text" w:hAnsi="High Tower Text" w:cs="Arial"/>
              </w:rPr>
            </w:pPr>
            <w:r>
              <w:rPr>
                <w:rFonts w:ascii="High Tower Text" w:hAnsi="High Tower Text" w:cs="Arial"/>
              </w:rPr>
              <w:t>Deadline for full paper (max. 7,000 words)</w:t>
            </w:r>
          </w:p>
        </w:tc>
      </w:tr>
      <w:tr w:rsidR="006D4FEE">
        <w:tc>
          <w:tcPr>
            <w:tcW w:w="2628" w:type="dxa"/>
          </w:tcPr>
          <w:p w:rsidR="006D4FEE" w:rsidRDefault="0061391C">
            <w:pPr>
              <w:numPr>
                <w:ilvl w:val="0"/>
                <w:numId w:val="2"/>
              </w:numPr>
              <w:tabs>
                <w:tab w:val="clear" w:pos="720"/>
              </w:tabs>
              <w:ind w:left="360"/>
              <w:jc w:val="both"/>
              <w:rPr>
                <w:rFonts w:ascii="High Tower Text" w:hAnsi="High Tower Text" w:cs="Arial"/>
              </w:rPr>
            </w:pPr>
            <w:r>
              <w:rPr>
                <w:rFonts w:ascii="High Tower Text" w:hAnsi="High Tower Text" w:cs="Arial"/>
              </w:rPr>
              <w:lastRenderedPageBreak/>
              <w:t>31</w:t>
            </w:r>
            <w:r>
              <w:rPr>
                <w:rFonts w:ascii="High Tower Text" w:hAnsi="High Tower Text" w:cs="Arial"/>
                <w:vertAlign w:val="superscript"/>
              </w:rPr>
              <w:t>st</w:t>
            </w:r>
            <w:r>
              <w:rPr>
                <w:rFonts w:ascii="High Tower Text" w:hAnsi="High Tower Text" w:cs="Arial"/>
              </w:rPr>
              <w:t xml:space="preserve"> February 2016: </w:t>
            </w:r>
          </w:p>
        </w:tc>
        <w:tc>
          <w:tcPr>
            <w:tcW w:w="5894" w:type="dxa"/>
          </w:tcPr>
          <w:p w:rsidR="006D4FEE" w:rsidRDefault="0061391C">
            <w:pPr>
              <w:jc w:val="both"/>
              <w:rPr>
                <w:rFonts w:ascii="High Tower Text" w:hAnsi="High Tower Text" w:cs="Arial"/>
              </w:rPr>
            </w:pPr>
            <w:r>
              <w:rPr>
                <w:rFonts w:ascii="High Tower Text" w:hAnsi="High Tower Text" w:cs="Arial"/>
              </w:rPr>
              <w:t>Reviewers feedback</w:t>
            </w:r>
          </w:p>
        </w:tc>
      </w:tr>
      <w:tr w:rsidR="006D4FEE">
        <w:tc>
          <w:tcPr>
            <w:tcW w:w="2628" w:type="dxa"/>
          </w:tcPr>
          <w:p w:rsidR="006D4FEE" w:rsidRDefault="0061391C">
            <w:pPr>
              <w:numPr>
                <w:ilvl w:val="0"/>
                <w:numId w:val="2"/>
              </w:numPr>
              <w:tabs>
                <w:tab w:val="clear" w:pos="720"/>
              </w:tabs>
              <w:ind w:left="360"/>
              <w:jc w:val="both"/>
              <w:rPr>
                <w:rFonts w:ascii="High Tower Text" w:hAnsi="High Tower Text" w:cs="Arial"/>
              </w:rPr>
            </w:pPr>
            <w:r>
              <w:rPr>
                <w:rFonts w:ascii="High Tower Text" w:hAnsi="High Tower Text" w:cs="Arial"/>
              </w:rPr>
              <w:t>1</w:t>
            </w:r>
            <w:r>
              <w:rPr>
                <w:rFonts w:ascii="High Tower Text" w:hAnsi="High Tower Text" w:cs="Arial"/>
                <w:vertAlign w:val="superscript"/>
              </w:rPr>
              <w:t>st</w:t>
            </w:r>
            <w:r>
              <w:rPr>
                <w:rFonts w:ascii="High Tower Text" w:hAnsi="High Tower Text" w:cs="Arial"/>
              </w:rPr>
              <w:t xml:space="preserve"> July 2016</w:t>
            </w:r>
          </w:p>
        </w:tc>
        <w:tc>
          <w:tcPr>
            <w:tcW w:w="5894" w:type="dxa"/>
          </w:tcPr>
          <w:p w:rsidR="006D4FEE" w:rsidRDefault="0061391C">
            <w:pPr>
              <w:jc w:val="both"/>
              <w:rPr>
                <w:rFonts w:ascii="High Tower Text" w:hAnsi="High Tower Text" w:cs="Arial"/>
              </w:rPr>
            </w:pPr>
            <w:r>
              <w:rPr>
                <w:rFonts w:ascii="High Tower Text" w:hAnsi="High Tower Text" w:cs="Arial"/>
              </w:rPr>
              <w:t>Final revised contribution</w:t>
            </w:r>
          </w:p>
        </w:tc>
      </w:tr>
    </w:tbl>
    <w:p w:rsidR="006D4FEE" w:rsidRDefault="006D4FEE">
      <w:pPr>
        <w:jc w:val="both"/>
        <w:rPr>
          <w:rFonts w:ascii="High Tower Text" w:hAnsi="High Tower Text" w:cs="Arial"/>
        </w:rPr>
      </w:pPr>
    </w:p>
    <w:p w:rsidR="006D4FEE" w:rsidRPr="0061391C" w:rsidRDefault="0061391C">
      <w:pPr>
        <w:jc w:val="both"/>
        <w:rPr>
          <w:rFonts w:ascii="High Tower Text" w:eastAsia="Arial" w:hAnsi="High Tower Text" w:cs="Arial"/>
        </w:rPr>
      </w:pPr>
      <w:r>
        <w:rPr>
          <w:rFonts w:ascii="High Tower Text" w:hAnsi="High Tower Text" w:cs="Arial"/>
        </w:rPr>
        <w:t>All papers shall be peer-reviewed by contributors</w:t>
      </w:r>
      <w:r>
        <w:rPr>
          <w:rFonts w:ascii="High Tower Text" w:hAnsi="High Tower Text"/>
        </w:rPr>
        <w:t xml:space="preserve">. </w:t>
      </w:r>
      <w:r>
        <w:rPr>
          <w:rFonts w:ascii="High Tower Text" w:hAnsi="High Tower Text" w:cs="Arial"/>
        </w:rPr>
        <w:t>The submission deadline for initial expressions of interest in the form of abstracts of approximately 300 words is Thursday 1</w:t>
      </w:r>
      <w:r>
        <w:rPr>
          <w:rFonts w:ascii="High Tower Text" w:hAnsi="High Tower Text" w:cs="Arial"/>
          <w:vertAlign w:val="superscript"/>
        </w:rPr>
        <w:t>st</w:t>
      </w:r>
      <w:r>
        <w:rPr>
          <w:rFonts w:ascii="High Tower Text" w:hAnsi="High Tower Text" w:cs="Arial"/>
        </w:rPr>
        <w:t xml:space="preserve"> October 2015. Abstracts should be sent as e-mail attachments to the Editors: Samuel O Idowu, </w:t>
      </w:r>
      <w:hyperlink r:id="rId7" w:history="1">
        <w:r>
          <w:rPr>
            <w:rStyle w:val="Hyperlink"/>
            <w:rFonts w:ascii="High Tower Text" w:hAnsi="High Tower Text" w:cs="Arial"/>
          </w:rPr>
          <w:t>s.idowu@londonmet.ac.uk</w:t>
        </w:r>
      </w:hyperlink>
      <w:r>
        <w:t xml:space="preserve"> </w:t>
      </w:r>
      <w:r w:rsidRPr="0061391C">
        <w:rPr>
          <w:rFonts w:ascii="High Tower Text" w:eastAsia="Arial" w:hAnsi="High Tower Text" w:cs="Arial"/>
        </w:rPr>
        <w:t>and Stephen Vertigans, s.vertigans@rgu.ac.uk.</w:t>
      </w:r>
    </w:p>
    <w:p w:rsidR="0061391C" w:rsidRDefault="0061391C">
      <w:pPr>
        <w:jc w:val="both"/>
        <w:rPr>
          <w:rFonts w:ascii="High Tower Text" w:hAnsi="High Tower Text" w:cs="Arial"/>
        </w:rPr>
      </w:pPr>
    </w:p>
    <w:p w:rsidR="006D4FEE" w:rsidRDefault="0061391C">
      <w:pPr>
        <w:jc w:val="both"/>
        <w:rPr>
          <w:rFonts w:ascii="High Tower Text" w:hAnsi="High Tower Text" w:cs="Arial"/>
        </w:rPr>
      </w:pPr>
      <w:r>
        <w:rPr>
          <w:rFonts w:ascii="High Tower Text" w:hAnsi="High Tower Text" w:cs="Arial"/>
        </w:rPr>
        <w:t>The book will be published by a major European publishing company.</w:t>
      </w:r>
    </w:p>
    <w:sectPr w:rsidR="006D4FEE" w:rsidSect="006D4FEE">
      <w:pgSz w:w="11906" w:h="16838"/>
      <w:pgMar w:top="1440" w:right="1800" w:bottom="1440" w:left="180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gh Tower Text">
    <w:altName w:val="Didot"/>
    <w:charset w:val="00"/>
    <w:family w:val="roman"/>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imSun">
    <w:altName w:val="宋体"/>
    <w:panose1 w:val="00000000000000000000"/>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Black">
    <w:panose1 w:val="020B0A040201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7DA30B"/>
    <w:multiLevelType w:val="multilevel"/>
    <w:tmpl w:val="557DA30B"/>
    <w:lvl w:ilvl="0">
      <w:start w:val="1"/>
      <w:numFmt w:val="bullet"/>
      <w:lvlText w:val=""/>
      <w:lvlJc w:val="left"/>
      <w:pPr>
        <w:tabs>
          <w:tab w:val="left" w:pos="720"/>
        </w:tabs>
        <w:ind w:left="720" w:hanging="360"/>
      </w:pPr>
      <w:rPr>
        <w:rFonts w:ascii="Symbol" w:hAnsi="Symbol" w:hint="default"/>
      </w:rPr>
    </w:lvl>
    <w:lvl w:ilvl="1" w:tentative="1">
      <w:start w:val="1"/>
      <w:numFmt w:val="bullet"/>
      <w:lvlText w:val="o"/>
      <w:lvlJc w:val="left"/>
      <w:pPr>
        <w:tabs>
          <w:tab w:val="left" w:pos="1440"/>
        </w:tabs>
        <w:ind w:left="1440" w:hanging="360"/>
      </w:pPr>
      <w:rPr>
        <w:rFonts w:ascii="Courier New" w:hAnsi="Courier New" w:cs="Courier New"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cs="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cs="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1">
    <w:nsid w:val="557DA316"/>
    <w:multiLevelType w:val="multilevel"/>
    <w:tmpl w:val="557DA316"/>
    <w:lvl w:ilvl="0">
      <w:start w:val="5"/>
      <w:numFmt w:val="bullet"/>
      <w:lvlText w:val="-"/>
      <w:lvlJc w:val="left"/>
      <w:pPr>
        <w:ind w:left="720" w:hanging="360"/>
      </w:pPr>
      <w:rPr>
        <w:rFonts w:ascii="High Tower Text" w:eastAsia="Times New Roman" w:hAnsi="High Tower Text"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rawingGridHorizontalSpacing w:val="0"/>
  <w:drawingGridVerticalSpacing w:val="0"/>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FEE"/>
    <w:rsid w:val="00350D84"/>
    <w:rsid w:val="0061391C"/>
    <w:rsid w:val="006D4FEE"/>
    <w:rsid w:val="00AF5A74"/>
    <w:rsid w:val="00B03AB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fillcolor="#759cd2" strokecolor="#446188">
      <v:fill color="#759cd2" color2="#a3c5f1" type="gradient">
        <o:fill v:ext="view" type="gradientUnscaled"/>
      </v:fill>
      <v:stroke color="#446188" weight="2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D4FEE"/>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6D4FEE"/>
    <w:rPr>
      <w:rFonts w:ascii="Tahoma" w:hAnsi="Tahoma" w:cs="Tahoma"/>
      <w:sz w:val="16"/>
      <w:szCs w:val="16"/>
    </w:rPr>
  </w:style>
  <w:style w:type="paragraph" w:styleId="CommentText">
    <w:name w:val="annotation text"/>
    <w:basedOn w:val="Normal"/>
    <w:link w:val="CommentTextChar"/>
    <w:rsid w:val="006D4FEE"/>
  </w:style>
  <w:style w:type="character" w:customStyle="1" w:styleId="CommentTextChar">
    <w:name w:val="Comment Text Char"/>
    <w:basedOn w:val="DefaultParagraphFont"/>
    <w:link w:val="CommentText"/>
    <w:semiHidden/>
    <w:rsid w:val="006D4FEE"/>
  </w:style>
  <w:style w:type="character" w:customStyle="1" w:styleId="CommentSubjectChar">
    <w:name w:val="Comment Subject Char"/>
    <w:basedOn w:val="CommentTextChar"/>
    <w:link w:val="CommentSubject1"/>
    <w:semiHidden/>
    <w:rsid w:val="006D4FEE"/>
    <w:rPr>
      <w:b/>
      <w:bCs/>
    </w:rPr>
  </w:style>
  <w:style w:type="paragraph" w:customStyle="1" w:styleId="CommentSubject1">
    <w:name w:val="Comment Subject1"/>
    <w:basedOn w:val="CommentText"/>
    <w:next w:val="CommentText"/>
    <w:link w:val="CommentSubjectChar"/>
    <w:rsid w:val="006D4FEE"/>
    <w:rPr>
      <w:b/>
      <w:bCs/>
    </w:rPr>
  </w:style>
  <w:style w:type="character" w:styleId="Hyperlink">
    <w:name w:val="Hyperlink"/>
    <w:basedOn w:val="DefaultParagraphFont"/>
    <w:rsid w:val="006D4FEE"/>
    <w:rPr>
      <w:u w:val="single"/>
    </w:rPr>
  </w:style>
  <w:style w:type="character" w:styleId="Strong">
    <w:name w:val="Strong"/>
    <w:basedOn w:val="DefaultParagraphFont"/>
    <w:rsid w:val="006D4FEE"/>
    <w:rPr>
      <w:b/>
      <w:bCs/>
    </w:rPr>
  </w:style>
  <w:style w:type="paragraph" w:customStyle="1" w:styleId="NormalWebCharChar">
    <w:name w:val="Normal (Web) Char Char"/>
    <w:basedOn w:val="Normal"/>
    <w:rsid w:val="006D4FEE"/>
    <w:pPr>
      <w:spacing w:before="100" w:beforeAutospacing="1" w:after="100" w:afterAutospacing="1"/>
    </w:pPr>
    <w:rPr>
      <w:lang w:eastAsia="en-US"/>
    </w:rPr>
  </w:style>
  <w:style w:type="paragraph" w:customStyle="1" w:styleId="ListParagraph1">
    <w:name w:val="List Paragraph1"/>
    <w:basedOn w:val="Normal"/>
    <w:rsid w:val="006D4FEE"/>
    <w:pPr>
      <w:ind w:left="720"/>
      <w:contextualSpacing/>
    </w:pPr>
  </w:style>
  <w:style w:type="character" w:customStyle="1" w:styleId="CommentReference1">
    <w:name w:val="Comment Reference1"/>
    <w:basedOn w:val="DefaultParagraphFont"/>
    <w:rsid w:val="006D4FEE"/>
    <w:rPr>
      <w:sz w:val="16"/>
      <w:szCs w:val="16"/>
    </w:rPr>
  </w:style>
  <w:style w:type="character" w:customStyle="1" w:styleId="BalloonTextChar">
    <w:name w:val="Balloon Text Char"/>
    <w:basedOn w:val="DefaultParagraphFont"/>
    <w:link w:val="BalloonText"/>
    <w:semiHidden/>
    <w:rsid w:val="006D4FEE"/>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D4FEE"/>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6D4FEE"/>
    <w:rPr>
      <w:rFonts w:ascii="Tahoma" w:hAnsi="Tahoma" w:cs="Tahoma"/>
      <w:sz w:val="16"/>
      <w:szCs w:val="16"/>
    </w:rPr>
  </w:style>
  <w:style w:type="paragraph" w:styleId="CommentText">
    <w:name w:val="annotation text"/>
    <w:basedOn w:val="Normal"/>
    <w:link w:val="CommentTextChar"/>
    <w:rsid w:val="006D4FEE"/>
  </w:style>
  <w:style w:type="character" w:customStyle="1" w:styleId="CommentTextChar">
    <w:name w:val="Comment Text Char"/>
    <w:basedOn w:val="DefaultParagraphFont"/>
    <w:link w:val="CommentText"/>
    <w:semiHidden/>
    <w:rsid w:val="006D4FEE"/>
  </w:style>
  <w:style w:type="character" w:customStyle="1" w:styleId="CommentSubjectChar">
    <w:name w:val="Comment Subject Char"/>
    <w:basedOn w:val="CommentTextChar"/>
    <w:link w:val="CommentSubject1"/>
    <w:semiHidden/>
    <w:rsid w:val="006D4FEE"/>
    <w:rPr>
      <w:b/>
      <w:bCs/>
    </w:rPr>
  </w:style>
  <w:style w:type="paragraph" w:customStyle="1" w:styleId="CommentSubject1">
    <w:name w:val="Comment Subject1"/>
    <w:basedOn w:val="CommentText"/>
    <w:next w:val="CommentText"/>
    <w:link w:val="CommentSubjectChar"/>
    <w:rsid w:val="006D4FEE"/>
    <w:rPr>
      <w:b/>
      <w:bCs/>
    </w:rPr>
  </w:style>
  <w:style w:type="character" w:styleId="Hyperlink">
    <w:name w:val="Hyperlink"/>
    <w:basedOn w:val="DefaultParagraphFont"/>
    <w:rsid w:val="006D4FEE"/>
    <w:rPr>
      <w:u w:val="single"/>
    </w:rPr>
  </w:style>
  <w:style w:type="character" w:styleId="Strong">
    <w:name w:val="Strong"/>
    <w:basedOn w:val="DefaultParagraphFont"/>
    <w:rsid w:val="006D4FEE"/>
    <w:rPr>
      <w:b/>
      <w:bCs/>
    </w:rPr>
  </w:style>
  <w:style w:type="paragraph" w:customStyle="1" w:styleId="NormalWebCharChar">
    <w:name w:val="Normal (Web) Char Char"/>
    <w:basedOn w:val="Normal"/>
    <w:rsid w:val="006D4FEE"/>
    <w:pPr>
      <w:spacing w:before="100" w:beforeAutospacing="1" w:after="100" w:afterAutospacing="1"/>
    </w:pPr>
    <w:rPr>
      <w:lang w:eastAsia="en-US"/>
    </w:rPr>
  </w:style>
  <w:style w:type="paragraph" w:customStyle="1" w:styleId="ListParagraph1">
    <w:name w:val="List Paragraph1"/>
    <w:basedOn w:val="Normal"/>
    <w:rsid w:val="006D4FEE"/>
    <w:pPr>
      <w:ind w:left="720"/>
      <w:contextualSpacing/>
    </w:pPr>
  </w:style>
  <w:style w:type="character" w:customStyle="1" w:styleId="CommentReference1">
    <w:name w:val="Comment Reference1"/>
    <w:basedOn w:val="DefaultParagraphFont"/>
    <w:rsid w:val="006D4FEE"/>
    <w:rPr>
      <w:sz w:val="16"/>
      <w:szCs w:val="16"/>
    </w:rPr>
  </w:style>
  <w:style w:type="character" w:customStyle="1" w:styleId="BalloonTextChar">
    <w:name w:val="Balloon Text Char"/>
    <w:basedOn w:val="DefaultParagraphFont"/>
    <w:link w:val="BalloonText"/>
    <w:semiHidden/>
    <w:rsid w:val="006D4F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mailto:s.idowu@londonmet.ac.uk"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542</Words>
  <Characters>3090</Characters>
  <Application>Microsoft Macintosh Word</Application>
  <DocSecurity>0</DocSecurity>
  <Lines>25</Lines>
  <Paragraphs>7</Paragraphs>
  <ScaleCrop>false</ScaleCrop>
  <Company>Vlerick Leuven Gent Management School</Company>
  <LinksUpToDate>false</LinksUpToDate>
  <CharactersWithSpaces>3625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CSR Book 3</dc:title>
  <dc:creator>Céline Louche</dc:creator>
  <cp:lastModifiedBy>Prof Ngunjiri</cp:lastModifiedBy>
  <cp:revision>2</cp:revision>
  <cp:lastPrinted>2013-07-26T02:55:00Z</cp:lastPrinted>
  <dcterms:created xsi:type="dcterms:W3CDTF">2015-06-15T22:26:00Z</dcterms:created>
  <dcterms:modified xsi:type="dcterms:W3CDTF">2015-06-15T22:26:00Z</dcterms:modified>
</cp:coreProperties>
</file>